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0DE24983" wp14:textId="77777777">
      <w:pPr>
        <w:pStyle w:val="Title"/>
        <w:rPr/>
      </w:pPr>
      <w:r>
        <w:rPr/>
        <w:t>Processing of In-situ T-28 Aircraft Data for Coupling with Radar Observation of Hail Storms</w:t>
      </w:r>
    </w:p>
    <w:p xmlns:wp14="http://schemas.microsoft.com/office/word/2010/wordml" w14:paraId="7604E095" wp14:textId="77777777">
      <w:pPr>
        <w:pStyle w:val="Normal"/>
        <w:spacing w:before="240" w:after="240"/>
        <w:rPr/>
      </w:pPr>
      <w:r>
        <w:rPr/>
        <w:t>James Klinman, David J. Delene, Andrew Detwiler, Ivan Arias Hernandez, Patrick Kennedy, and V. Chandrasekar</w:t>
      </w:r>
    </w:p>
    <w:p xmlns:wp14="http://schemas.microsoft.com/office/word/2010/wordml" w14:paraId="1A3D60A2" wp14:textId="77777777">
      <w:pPr>
        <w:pStyle w:val="Normal"/>
        <w:spacing w:before="240" w:after="240"/>
        <w:rPr/>
      </w:pPr>
      <w:r>
        <w:rPr/>
        <w:t>Symposium for Meteorological Observation and Instrumentation, Advances in Airborne Instrumentation and Measurement Technology in the Atmospheric Sciences</w:t>
      </w:r>
    </w:p>
    <w:p xmlns:wp14="http://schemas.microsoft.com/office/word/2010/wordml" w14:paraId="05B77BD2" wp14:textId="61D0B820">
      <w:pPr>
        <w:pStyle w:val="Normal"/>
        <w:spacing w:before="240" w:after="240"/>
      </w:pPr>
      <w:r w:rsidR="70E7C76E">
        <w:rPr/>
        <w:t xml:space="preserve">Spanning multiple field projects, the armored T-28 </w:t>
      </w:r>
      <w:r w:rsidR="70E7C76E">
        <w:rPr/>
        <w:t>aircraft</w:t>
      </w:r>
      <w:r w:rsidR="70E7C76E">
        <w:rPr/>
        <w:t xml:space="preserve"> obtained in-situ measurements of particle size distributions in hailstorms. These measurements were complemented by time-synchronized scans from the CSU-CHILL S-band polarimetric radar. The T-28 is unique in its ability to sample hailstorms </w:t>
      </w:r>
      <w:r w:rsidR="70E7C76E">
        <w:rPr/>
        <w:t>containing</w:t>
      </w:r>
      <w:r w:rsidR="70E7C76E">
        <w:rPr/>
        <w:t xml:space="preserve"> particles up to 3 inches in diameter. Th</w:t>
      </w:r>
      <w:r w:rsidR="70E7C76E">
        <w:rPr/>
        <w:t xml:space="preserve">e </w:t>
      </w:r>
      <w:r w:rsidR="70E7C76E">
        <w:rPr/>
        <w:t>aircraft</w:t>
      </w:r>
      <w:r w:rsidR="70E7C76E">
        <w:rPr/>
        <w:t xml:space="preserve"> </w:t>
      </w:r>
      <w:r w:rsidR="70E7C76E">
        <w:rPr/>
        <w:t xml:space="preserve">dataset has been analyzed to improve processing of in situ hailstorm observations for comparison with radar measurements. Initially, the Hail Spectrometer on the T-28 </w:t>
      </w:r>
      <w:r w:rsidR="70E7C76E">
        <w:rPr/>
        <w:t>aircraft</w:t>
      </w:r>
      <w:r w:rsidR="70E7C76E">
        <w:rPr/>
        <w:t xml:space="preserve"> provided one-dimensional (1D) size information; however, an </w:t>
      </w:r>
      <w:r w:rsidR="70E7C76E">
        <w:rPr/>
        <w:t xml:space="preserve">instrument </w:t>
      </w:r>
      <w:r w:rsidR="70E7C76E">
        <w:rPr/>
        <w:t xml:space="preserve">upgrade enabled two-dimensional (2D) sizing capabilities for multiple </w:t>
      </w:r>
      <w:r w:rsidR="70E7C76E">
        <w:rPr/>
        <w:t xml:space="preserve">field projects. Data from 14 flights </w:t>
      </w:r>
      <w:r w:rsidR="70E7C76E">
        <w:rPr/>
        <w:t xml:space="preserve">with both 1D and 2D data </w:t>
      </w:r>
      <w:r w:rsidR="70E7C76E">
        <w:rPr/>
        <w:t xml:space="preserve">are analyzed. Consistent discrepancies are </w:t>
      </w:r>
      <w:r w:rsidR="70E7C76E">
        <w:rPr/>
        <w:t>observed</w:t>
      </w:r>
      <w:r w:rsidR="70E7C76E">
        <w:rPr/>
        <w:t xml:space="preserve"> between the 1D and 2D size distributions, with the 1D method </w:t>
      </w:r>
      <w:r w:rsidR="70E7C76E">
        <w:rPr/>
        <w:t>generally showing</w:t>
      </w:r>
      <w:r w:rsidR="70E7C76E">
        <w:rPr/>
        <w:t xml:space="preserve"> larger </w:t>
      </w:r>
      <w:r w:rsidR="70E7C76E">
        <w:rPr/>
        <w:t>maximum</w:t>
      </w:r>
      <w:r w:rsidR="70E7C76E">
        <w:rPr/>
        <w:t xml:space="preserve"> particle sizes and lower concentrations of small particles. Manual inspection of 2D images shows that the traditional 1D sizing method </w:t>
      </w:r>
      <w:r w:rsidR="70E7C76E">
        <w:rPr/>
        <w:t>overestimate</w:t>
      </w:r>
      <w:r w:rsidR="499164B8">
        <w:rPr/>
        <w:t>s</w:t>
      </w:r>
      <w:r w:rsidR="70E7C76E">
        <w:rPr/>
        <w:t xml:space="preserve"> particle sizes due to noise and coincidence effects </w:t>
      </w:r>
      <w:r w:rsidR="70E7C76E">
        <w:rPr/>
        <w:t>indicating</w:t>
      </w:r>
      <w:r w:rsidR="70E7C76E">
        <w:rPr/>
        <w:t xml:space="preserve"> that the new 2D </w:t>
      </w:r>
      <w:r w:rsidR="70E7C76E">
        <w:rPr/>
        <w:t>methodology</w:t>
      </w:r>
      <w:r w:rsidR="70E7C76E">
        <w:rPr/>
        <w:t xml:space="preserve"> should be used for creating </w:t>
      </w:r>
      <w:r w:rsidR="70E7C76E">
        <w:rPr/>
        <w:t>particles</w:t>
      </w:r>
      <w:r w:rsidR="70E7C76E">
        <w:rPr/>
        <w:t xml:space="preserve"> size distributions. </w:t>
      </w:r>
      <w:r w:rsidR="70E7C76E">
        <w:rPr/>
        <w:t>Simulated r</w:t>
      </w:r>
      <w:r w:rsidR="70E7C76E">
        <w:rPr/>
        <w:t>eflectivity calculated from the 2D particle size distribution h</w:t>
      </w:r>
      <w:r w:rsidR="70E7C76E">
        <w:rPr/>
        <w:t>as</w:t>
      </w:r>
      <w:r w:rsidR="70E7C76E">
        <w:rPr/>
        <w:t xml:space="preserve"> </w:t>
      </w:r>
      <w:r w:rsidR="70E7C76E">
        <w:rPr/>
        <w:t>substantially lower</w:t>
      </w:r>
      <w:r w:rsidR="70E7C76E">
        <w:rPr/>
        <w:t xml:space="preserve"> reflectivity values and </w:t>
      </w:r>
      <w:r w:rsidR="4FCCB174">
        <w:rPr/>
        <w:t>requires</w:t>
      </w:r>
      <w:r w:rsidR="70E7C76E">
        <w:rPr/>
        <w:t xml:space="preserve"> more water inclusion than the 1D processing method</w:t>
      </w:r>
      <w:r w:rsidR="70E7C76E">
        <w:rPr/>
        <w:t xml:space="preserve"> to match </w:t>
      </w:r>
      <w:r w:rsidR="70E7C76E">
        <w:rPr/>
        <w:t xml:space="preserve">CSU-CHILL </w:t>
      </w:r>
      <w:r w:rsidR="70E7C76E">
        <w:rPr/>
        <w:t>observation</w:t>
      </w:r>
      <w:r w:rsidR="70E7C76E">
        <w:rPr/>
        <w:t>s</w:t>
      </w:r>
      <w:r w:rsidR="70E7C76E">
        <w:rPr/>
        <w:t>.</w:t>
      </w:r>
    </w:p>
    <w:p xmlns:wp14="http://schemas.microsoft.com/office/word/2010/wordml" w14:paraId="672A6659" wp14:textId="77777777">
      <w:pPr>
        <w:pStyle w:val="Normal"/>
        <w:rPr/>
      </w:pPr>
      <w:r>
        <w:rPr/>
      </w:r>
    </w:p>
    <w:sectPr>
      <w:type w:val="nextPage"/>
      <w:pgSz w:w="12240" w:h="15840" w:orient="portrait"/>
      <w:pgMar w:top="1440" w:right="1440" w:bottom="1440" w:left="1440" w:header="0" w:footer="0" w:gutter="0"/>
      <w:pgNumType w:fmt="decimal" w:start="1"/>
      <w:formProt w:val="false"/>
      <w:textDirection w:val="lrTb"/>
      <w:docGrid w:type="default" w:linePitch="10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true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021F50"/>
    <w:rsid w:val="001CEEB7"/>
    <w:rsid w:val="0B021F50"/>
    <w:rsid w:val="1970AADB"/>
    <w:rsid w:val="197C6A60"/>
    <w:rsid w:val="3BB0CFE0"/>
    <w:rsid w:val="499164B8"/>
    <w:rsid w:val="4FCCB174"/>
    <w:rsid w:val="55B94B9D"/>
    <w:rsid w:val="58D857D4"/>
    <w:rsid w:val="70E7C76E"/>
    <w:rsid w:val="73AC4FBC"/>
  </w:rsids>
  <w:themeFontLang w:val="en-US" w:eastAsia="" w:bidi=""/>
  <w14:docId w14:val="21497B50"/>
  <w15:docId w15:val="{190779ED-7B89-49AE-92A4-E5AE5432C95A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6909"/>
    <w:pPr>
      <w:widowControl/>
      <w:suppressAutoHyphens w:val="true"/>
      <w:bidi w:val="0"/>
      <w:spacing w:before="0" w:after="0" w:line="276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876909"/>
    <w:rPr>
      <w:rFonts w:ascii="Liberation Sans" w:hAnsi="Liberation Sans" w:eastAsia="Arial" w:cs="Arial"/>
      <w:b/>
      <w:sz w:val="28"/>
      <w:szCs w:val="52"/>
      <w:lang w:eastAsia="ja-JP"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876909"/>
    <w:pPr>
      <w:keepNext w:val="true"/>
      <w:keepLines/>
      <w:spacing w:before="0" w:after="60"/>
    </w:pPr>
    <w:rPr>
      <w:rFonts w:ascii="Liberation Sans" w:hAnsi="Liberation Sans"/>
      <w:b/>
      <w:sz w:val="28"/>
      <w:szCs w:val="52"/>
    </w:rPr>
  </w:style>
  <w:style w:type="paragraph" w:styleId="Revision">
    <w:name w:val="Revision"/>
    <w:uiPriority w:val="99"/>
    <w:semiHidden/>
    <w:qFormat/>
    <w:rsid w:val="00d71aae"/>
    <w:pPr>
      <w:widowControl/>
      <w:bidi w:val="0"/>
      <w:spacing w:before="0" w:after="0" w:line="240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Relationship Type="http://schemas.openxmlformats.org/officeDocument/2006/relationships/customXml" Target="../customXml/item1.xml" Id="rId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6C5F-6D3B-4433-AD94-E2D936D136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2025-08-19T19:38:00.0000000Z</dcterms:created>
  <dc:creator>Klinman, James</dc:creator>
  <dc:description/>
  <dc:language>en-US</dc:language>
  <lastModifiedBy>Klinman, James</lastModifiedBy>
  <dcterms:modified xsi:type="dcterms:W3CDTF">2025-08-20T15:59:19.6369460Z</dcterms:modified>
  <revision>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